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C8" w:rsidRPr="008A0DC8" w:rsidRDefault="008A0DC8" w:rsidP="008A0DC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A0DC8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Родителям о социально-психологическом тестировании</w:t>
      </w:r>
    </w:p>
    <w:p w:rsidR="008A0DC8" w:rsidRPr="008A0DC8" w:rsidRDefault="008A0DC8" w:rsidP="008A0DC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A0DC8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Уважаемые р</w:t>
      </w:r>
      <w:r w:rsidRPr="00DD2533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 xml:space="preserve">одители </w:t>
      </w:r>
      <w:proofErr w:type="gramStart"/>
      <w:r w:rsidRPr="00DD2533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обучающихся</w:t>
      </w:r>
      <w:proofErr w:type="gramEnd"/>
      <w:r w:rsidRPr="00DD2533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 xml:space="preserve"> МАОУ СОШ №38</w:t>
      </w:r>
      <w:r w:rsidRPr="008A0DC8">
        <w:rPr>
          <w:rFonts w:ascii="Tahoma" w:eastAsia="Times New Roman" w:hAnsi="Tahoma" w:cs="Tahoma"/>
          <w:b/>
          <w:bCs/>
          <w:i/>
          <w:iCs/>
          <w:sz w:val="21"/>
          <w:szCs w:val="21"/>
          <w:lang w:eastAsia="ru-RU"/>
        </w:rPr>
        <w:t>!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Безусловно, Вы - самые близкие и значимые люди для своих детей, Вы беспокоитесь за их настоящее и будущее, - это здоровые эмоции, они заставляют действовать.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 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 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Тяга к рискованному поведению - это часть развития личности, взросления, период, когда еще недавний ребенок должен самостоятельно выйти из привычного, понятного круга семьи и встретиться с внешним миром.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хочет стать самостоятельным, считая себя почти взрослым. Взрослым – значит таким, как… Родитель? Герой боевика? Взрослый хулиган во дворе? или иным? Вот и подростку трудно разобраться в моделях взрослости, демонстрируемых ему со всех сторон. Но  он точно знает, что быть взрослым – это в том числе позволять себе рискованное поведение.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Выделяют 2 типа рискованного поведения:</w:t>
      </w:r>
    </w:p>
    <w:p w:rsidR="008A0DC8" w:rsidRPr="00BD07A3" w:rsidRDefault="008A0DC8" w:rsidP="008A0DC8">
      <w:pPr>
        <w:numPr>
          <w:ilvl w:val="0"/>
          <w:numId w:val="1"/>
        </w:numPr>
        <w:shd w:val="clear" w:color="auto" w:fill="FFFFFF"/>
        <w:spacing w:after="0" w:line="330" w:lineRule="atLeast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Первый</w:t>
      </w: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когда подросток рискует с целью получения позитивного опыта для дальнейшей самостоятельной жизни. </w:t>
      </w: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безопасности, выбор занятий и заданий повышенной сложности в учебной деятельности, участие в кружках, научных клубах, в походах, </w:t>
      </w:r>
      <w:proofErr w:type="spell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квестах</w:t>
      </w:r>
      <w:proofErr w:type="spell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</w:t>
      </w:r>
      <w:proofErr w:type="gramEnd"/>
    </w:p>
    <w:p w:rsidR="008A0DC8" w:rsidRPr="00BD07A3" w:rsidRDefault="008A0DC8" w:rsidP="008A0DC8">
      <w:pPr>
        <w:numPr>
          <w:ilvl w:val="0"/>
          <w:numId w:val="1"/>
        </w:num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Второй</w:t>
      </w: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провоцировать ситуации с риском для здоровья и жизни. С каждым разом поведение подростков становится более рискованным и опасным, негативные последствия такого поведения их не останавливают.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«второго» типа рискованного поведения.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0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же необходимо знать родителю для того, чтобы разобраться в указанном вопросе?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Факторы риска</w:t>
      </w: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социально-психологические условия, повышающие угрозу вовлечения в зависимое поведение и факторы защиты— </w:t>
      </w: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стоятельства, повышающие социально-психологическую устойчивость к воздействию факторов риска.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ребенок должен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2013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вкл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два этапа:</w:t>
      </w:r>
    </w:p>
    <w:p w:rsidR="008A0DC8" w:rsidRPr="00BD07A3" w:rsidRDefault="008A0DC8" w:rsidP="008A0DC8">
      <w:pPr>
        <w:numPr>
          <w:ilvl w:val="0"/>
          <w:numId w:val="2"/>
        </w:num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социально-психологическое тестирование </w:t>
      </w: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(далее СПТ);</w:t>
      </w:r>
    </w:p>
    <w:p w:rsidR="008A0DC8" w:rsidRPr="00BD07A3" w:rsidRDefault="008A0DC8" w:rsidP="008A0DC8">
      <w:pPr>
        <w:numPr>
          <w:ilvl w:val="0"/>
          <w:numId w:val="2"/>
        </w:num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медицинские осмотры </w:t>
      </w: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ПМО)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какой целью проводится СПТ </w:t>
      </w:r>
      <w:proofErr w:type="gramStart"/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8A0DC8" w:rsidRPr="00BD07A3" w:rsidRDefault="008A0DC8" w:rsidP="008A0DC8">
      <w:pPr>
        <w:numPr>
          <w:ilvl w:val="0"/>
          <w:numId w:val="3"/>
        </w:num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семье.</w:t>
      </w:r>
    </w:p>
    <w:p w:rsidR="008A0DC8" w:rsidRPr="00BD07A3" w:rsidRDefault="008A0DC8" w:rsidP="008A0DC8">
      <w:pPr>
        <w:numPr>
          <w:ilvl w:val="0"/>
          <w:numId w:val="3"/>
        </w:num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 носит, прежде всего, профилактический характер, и призвано удержать подростков и молодежь от проб и потребления ПАВ.</w:t>
      </w:r>
    </w:p>
    <w:p w:rsidR="008A0DC8" w:rsidRPr="00BD07A3" w:rsidRDefault="008A0DC8" w:rsidP="008A0DC8">
      <w:pPr>
        <w:numPr>
          <w:ilvl w:val="0"/>
          <w:numId w:val="3"/>
        </w:num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какого возраста проводится СПТ?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обучается в 7 классе, но не достиг возраста 13 лет, он также может стать участником СПТ при наличии письменного добровольного информированного согласия одного из родителей.</w:t>
      </w:r>
    </w:p>
    <w:p w:rsidR="00BD07A3" w:rsidRPr="00BD07A3" w:rsidRDefault="00BD07A3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7A3" w:rsidRPr="00BD07A3" w:rsidRDefault="00BD07A3" w:rsidP="00BD07A3">
      <w:pPr>
        <w:pStyle w:val="2"/>
        <w:shd w:val="clear" w:color="auto" w:fill="FFFFFF"/>
        <w:spacing w:before="0" w:beforeAutospacing="0" w:after="0" w:afterAutospacing="0"/>
      </w:pPr>
      <w:r w:rsidRPr="00BD07A3">
        <w:rPr>
          <w:rStyle w:val="a5"/>
        </w:rPr>
        <w:t>Все результаты тестирования строго конфиденциальны!</w:t>
      </w:r>
    </w:p>
    <w:p w:rsidR="00BD07A3" w:rsidRPr="00BD07A3" w:rsidRDefault="00BD07A3" w:rsidP="00BD07A3">
      <w:pPr>
        <w:pStyle w:val="2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BD07A3">
        <w:t xml:space="preserve">Тестирование осуществляется в организации </w:t>
      </w:r>
      <w:proofErr w:type="gramStart"/>
      <w:r w:rsidRPr="00BD07A3">
        <w:t>согласно</w:t>
      </w:r>
      <w:proofErr w:type="gramEnd"/>
      <w:r w:rsidRPr="00BD07A3">
        <w:t xml:space="preserve"> разработанного положения о конфиденциальной информации.</w:t>
      </w:r>
    </w:p>
    <w:p w:rsidR="00BD07A3" w:rsidRPr="00BD07A3" w:rsidRDefault="00BD07A3" w:rsidP="00BD07A3">
      <w:pPr>
        <w:pStyle w:val="2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BD07A3">
        <w:t>Каждому обучающемуся присваивается индивидуальный код участника, который делает невозможным персонификацию данных.</w:t>
      </w:r>
    </w:p>
    <w:p w:rsidR="00BD07A3" w:rsidRPr="00BD07A3" w:rsidRDefault="00BD07A3" w:rsidP="00BD07A3">
      <w:pPr>
        <w:pStyle w:val="2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BD07A3">
        <w:t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</w:t>
      </w:r>
    </w:p>
    <w:p w:rsidR="008A0DC8" w:rsidRDefault="00BD07A3" w:rsidP="00BD07A3">
      <w:pPr>
        <w:pStyle w:val="2"/>
        <w:shd w:val="clear" w:color="auto" w:fill="FFFFFF"/>
        <w:spacing w:before="0" w:beforeAutospacing="0" w:after="0" w:afterAutospacing="0"/>
        <w:jc w:val="both"/>
      </w:pPr>
      <w:r>
        <w:t xml:space="preserve">    </w:t>
      </w:r>
      <w:r w:rsidRPr="00BD07A3">
        <w:t>Персональные результаты могут быть доступны только трем лицам: родителю, ребенку и педагогу-психологу.</w:t>
      </w:r>
    </w:p>
    <w:p w:rsidR="00BD07A3" w:rsidRPr="00BD07A3" w:rsidRDefault="00BD07A3" w:rsidP="00BD07A3">
      <w:pPr>
        <w:pStyle w:val="2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будет ли тестирование провоцировать интерес ребёнка к наркотикам?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Единой методики не содержат информацию о каких-либо наркотических средствах и психотропных веществах.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 ли быть негативные последствия по результатам СПТ?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СПТ является строго </w:t>
      </w: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конфиденциальным.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</w:t>
      </w: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вред их здоровью и развитию» от 29 декабря 2010 г. № 436-ФЗ.</w:t>
      </w:r>
      <w:proofErr w:type="gram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один из родителей или сам обучающийся, достигший возраста 15 лет, дал на то особое разрешение.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</w:p>
    <w:p w:rsidR="00DD2533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это нужно и что дают результаты теста? 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 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СПТ не являются основанием для применения каких-либо мер дисциплинарного наказания!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СПТ помогает выявить детей, употребляющих наркотические и/или </w:t>
      </w:r>
      <w:proofErr w:type="spell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вещества?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СПТ не выявляет конкретных подростков, употребляющих наркотические и </w:t>
      </w:r>
      <w:proofErr w:type="spell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 </w:t>
      </w: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Оно не является основанием для постановки какого-либо диагноза Вашему ребенку!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              Уважаемые родители!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СПТ.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тестирование Вам, Вашей семье?</w:t>
      </w:r>
    </w:p>
    <w:p w:rsidR="008A0DC8" w:rsidRPr="00BD07A3" w:rsidRDefault="008A0DC8" w:rsidP="00DD2533">
      <w:pPr>
        <w:numPr>
          <w:ilvl w:val="0"/>
          <w:numId w:val="4"/>
        </w:num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наркопотребление</w:t>
      </w:r>
      <w:proofErr w:type="spellEnd"/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DC8" w:rsidRPr="00BD07A3" w:rsidRDefault="008A0DC8" w:rsidP="00DD2533">
      <w:pPr>
        <w:numPr>
          <w:ilvl w:val="0"/>
          <w:numId w:val="4"/>
        </w:num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если вы испытываете чувство озабоченности или беспокойства в отношении своего ребенка.</w:t>
      </w:r>
    </w:p>
    <w:p w:rsidR="008A0DC8" w:rsidRPr="00BD07A3" w:rsidRDefault="008A0DC8" w:rsidP="00DD2533">
      <w:pPr>
        <w:numPr>
          <w:ilvl w:val="0"/>
          <w:numId w:val="4"/>
        </w:num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если Вы активны и приветствуете профилактические меры в интересах Ваших детей!</w:t>
      </w:r>
    </w:p>
    <w:p w:rsidR="00DD2533" w:rsidRPr="00BD07A3" w:rsidRDefault="00DD2533" w:rsidP="00DD2533">
      <w:pPr>
        <w:shd w:val="clear" w:color="auto" w:fill="FFFFFF"/>
        <w:spacing w:after="0" w:line="33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проблему легче предотвратить, чем справиться с ней!!!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Сделайте выбор в пользу своего ребенка!!!</w:t>
      </w:r>
    </w:p>
    <w:p w:rsidR="008A0DC8" w:rsidRPr="00BD07A3" w:rsidRDefault="008A0DC8" w:rsidP="008A0D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7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0FC0" w:rsidRDefault="00540FC0" w:rsidP="008A0DC8">
      <w:pPr>
        <w:jc w:val="both"/>
      </w:pPr>
    </w:p>
    <w:sectPr w:rsidR="00540FC0" w:rsidSect="008A0DC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C50"/>
    <w:multiLevelType w:val="multilevel"/>
    <w:tmpl w:val="D470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D334A"/>
    <w:multiLevelType w:val="multilevel"/>
    <w:tmpl w:val="A1AE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543B9"/>
    <w:multiLevelType w:val="multilevel"/>
    <w:tmpl w:val="910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63701"/>
    <w:multiLevelType w:val="multilevel"/>
    <w:tmpl w:val="CA58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C8"/>
    <w:rsid w:val="00540FC0"/>
    <w:rsid w:val="008A0DC8"/>
    <w:rsid w:val="00BD07A3"/>
    <w:rsid w:val="00D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DC8"/>
    <w:rPr>
      <w:rFonts w:ascii="Tahoma" w:hAnsi="Tahoma" w:cs="Tahoma"/>
      <w:sz w:val="16"/>
      <w:szCs w:val="16"/>
    </w:rPr>
  </w:style>
  <w:style w:type="paragraph" w:customStyle="1" w:styleId="2">
    <w:name w:val="2"/>
    <w:basedOn w:val="a"/>
    <w:rsid w:val="00BD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07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DC8"/>
    <w:rPr>
      <w:rFonts w:ascii="Tahoma" w:hAnsi="Tahoma" w:cs="Tahoma"/>
      <w:sz w:val="16"/>
      <w:szCs w:val="16"/>
    </w:rPr>
  </w:style>
  <w:style w:type="paragraph" w:customStyle="1" w:styleId="2">
    <w:name w:val="2"/>
    <w:basedOn w:val="a"/>
    <w:rsid w:val="00BD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0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3cab</dc:creator>
  <cp:lastModifiedBy>3cab</cp:lastModifiedBy>
  <cp:revision>3</cp:revision>
  <dcterms:created xsi:type="dcterms:W3CDTF">2021-09-02T02:42:00Z</dcterms:created>
  <dcterms:modified xsi:type="dcterms:W3CDTF">2021-09-02T03:07:00Z</dcterms:modified>
</cp:coreProperties>
</file>